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4E7C69">
      <w:pPr>
        <w:jc w:val="center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1135C9" w:rsidRPr="00FF520B">
        <w:rPr>
          <w:b/>
          <w:bCs/>
          <w:color w:val="000000"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от 04.09.2020 № 60 «Об утверждении административного регламента по осуществлению муниципального жилищного контроля  </w:t>
      </w:r>
      <w:r w:rsidR="001135C9" w:rsidRPr="00FF520B">
        <w:rPr>
          <w:b/>
          <w:color w:val="000000"/>
          <w:sz w:val="20"/>
          <w:szCs w:val="20"/>
        </w:rPr>
        <w:t>на территории Палецкого  сельсовета Баганского района Новосибирской области»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1135C9">
        <w:rPr>
          <w:rFonts w:ascii="Times New Roman" w:hAnsi="Times New Roman"/>
        </w:rPr>
        <w:t>81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1135C9">
        <w:rPr>
          <w:rFonts w:ascii="Times New Roman" w:hAnsi="Times New Roman"/>
        </w:rPr>
        <w:t>12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1135C9" w:rsidRPr="00A81DE1" w:rsidRDefault="00F36690" w:rsidP="001135C9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1135C9" w:rsidRPr="00030CA5">
        <w:rPr>
          <w:rFonts w:ascii="Times New Roman" w:hAnsi="Times New Roman" w:cs="Times New Roman"/>
        </w:rPr>
        <w:t>«</w:t>
      </w:r>
      <w:r w:rsidR="001135C9" w:rsidRPr="00FF520B">
        <w:rPr>
          <w:b/>
          <w:bCs/>
          <w:color w:val="000000"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от 04.09.2020 № 60 «Об утверждении административного регламента по осуществлению муниципального жилищного контроля  </w:t>
      </w:r>
      <w:r w:rsidR="001135C9" w:rsidRPr="00FF520B">
        <w:rPr>
          <w:b/>
          <w:color w:val="000000"/>
          <w:sz w:val="20"/>
          <w:szCs w:val="20"/>
        </w:rPr>
        <w:t>на территории Палецкого  сельсовета Баганского района Новосибирской области»</w:t>
      </w:r>
      <w:r w:rsidR="001135C9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4E7C69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644F0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43A86"/>
    <w:rsid w:val="00B73873"/>
    <w:rsid w:val="00BE7013"/>
    <w:rsid w:val="00BF70AD"/>
    <w:rsid w:val="00BF7503"/>
    <w:rsid w:val="00CF6912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36</cp:revision>
  <dcterms:created xsi:type="dcterms:W3CDTF">2019-05-27T09:49:00Z</dcterms:created>
  <dcterms:modified xsi:type="dcterms:W3CDTF">2021-01-04T13:05:00Z</dcterms:modified>
</cp:coreProperties>
</file>